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407BB" w14:textId="77777777" w:rsidR="008713C6" w:rsidRPr="007C36A5" w:rsidRDefault="008713C6" w:rsidP="008713C6">
      <w:pPr>
        <w:rPr>
          <w:rFonts w:ascii="Arial" w:hAnsi="Arial"/>
          <w:b/>
        </w:rPr>
      </w:pPr>
      <w:r w:rsidRPr="007C36A5">
        <w:rPr>
          <w:rFonts w:ascii="Arial" w:hAnsi="Arial"/>
          <w:b/>
          <w:noProof/>
        </w:rPr>
        <w:drawing>
          <wp:inline distT="0" distB="0" distL="0" distR="0" wp14:anchorId="6DA82CC9" wp14:editId="67CB1DEB">
            <wp:extent cx="2487640" cy="9169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Logo.jpg"/>
                    <pic:cNvPicPr/>
                  </pic:nvPicPr>
                  <pic:blipFill>
                    <a:blip r:embed="rId6">
                      <a:extLst>
                        <a:ext uri="{28A0092B-C50C-407E-A947-70E740481C1C}">
                          <a14:useLocalDpi xmlns:a14="http://schemas.microsoft.com/office/drawing/2010/main" val="0"/>
                        </a:ext>
                      </a:extLst>
                    </a:blip>
                    <a:stretch>
                      <a:fillRect/>
                    </a:stretch>
                  </pic:blipFill>
                  <pic:spPr>
                    <a:xfrm>
                      <a:off x="0" y="0"/>
                      <a:ext cx="2488209" cy="917150"/>
                    </a:xfrm>
                    <a:prstGeom prst="rect">
                      <a:avLst/>
                    </a:prstGeom>
                  </pic:spPr>
                </pic:pic>
              </a:graphicData>
            </a:graphic>
          </wp:inline>
        </w:drawing>
      </w:r>
      <w:r w:rsidRPr="007C36A5">
        <w:rPr>
          <w:rFonts w:ascii="Arial" w:hAnsi="Arial"/>
          <w:b/>
        </w:rPr>
        <w:t xml:space="preserve">                   </w:t>
      </w:r>
    </w:p>
    <w:p w14:paraId="10A94E9A" w14:textId="77777777" w:rsidR="008713C6" w:rsidRPr="007C36A5" w:rsidRDefault="008713C6" w:rsidP="008713C6">
      <w:pPr>
        <w:rPr>
          <w:rFonts w:ascii="Arial" w:hAnsi="Arial"/>
          <w:b/>
        </w:rPr>
      </w:pPr>
    </w:p>
    <w:p w14:paraId="4A39303A" w14:textId="77777777" w:rsidR="008713C6" w:rsidRPr="007C36A5" w:rsidRDefault="008713C6" w:rsidP="008713C6">
      <w:pPr>
        <w:rPr>
          <w:rFonts w:ascii="Arial" w:hAnsi="Arial"/>
          <w:b/>
        </w:rPr>
      </w:pPr>
    </w:p>
    <w:p w14:paraId="0EFC0973" w14:textId="4A9B66D5" w:rsidR="008713C6" w:rsidRPr="007C36A5" w:rsidRDefault="008713C6" w:rsidP="008713C6">
      <w:pPr>
        <w:rPr>
          <w:rFonts w:ascii="Arial" w:hAnsi="Arial"/>
          <w:b/>
        </w:rPr>
      </w:pPr>
      <w:r w:rsidRPr="007C36A5">
        <w:rPr>
          <w:rFonts w:ascii="Arial" w:hAnsi="Arial"/>
          <w:b/>
        </w:rPr>
        <w:t>How To Give Feedback</w:t>
      </w:r>
      <w:r w:rsidR="001C601A">
        <w:rPr>
          <w:rFonts w:ascii="Arial" w:hAnsi="Arial"/>
          <w:b/>
        </w:rPr>
        <w:t xml:space="preserve"> – for fellow students</w:t>
      </w:r>
    </w:p>
    <w:p w14:paraId="76033539" w14:textId="77777777" w:rsidR="008713C6" w:rsidRPr="007C36A5" w:rsidRDefault="008713C6" w:rsidP="008713C6">
      <w:pPr>
        <w:rPr>
          <w:rFonts w:ascii="Arial" w:hAnsi="Arial"/>
          <w:b/>
        </w:rPr>
      </w:pPr>
    </w:p>
    <w:p w14:paraId="741DD19A" w14:textId="7796BAD1" w:rsidR="008713C6" w:rsidRPr="007C36A5" w:rsidRDefault="008713C6" w:rsidP="008713C6">
      <w:pPr>
        <w:rPr>
          <w:rFonts w:ascii="Arial" w:hAnsi="Arial"/>
        </w:rPr>
      </w:pPr>
      <w:r w:rsidRPr="007C36A5">
        <w:rPr>
          <w:rFonts w:ascii="Arial" w:hAnsi="Arial"/>
        </w:rPr>
        <w:t>Whe</w:t>
      </w:r>
      <w:r w:rsidR="00E22BFA">
        <w:rPr>
          <w:rFonts w:ascii="Arial" w:hAnsi="Arial"/>
        </w:rPr>
        <w:t xml:space="preserve">n students do coaching practice </w:t>
      </w:r>
      <w:r w:rsidR="00A54E4E">
        <w:rPr>
          <w:rFonts w:ascii="Arial" w:hAnsi="Arial"/>
        </w:rPr>
        <w:t>“</w:t>
      </w:r>
      <w:r w:rsidRPr="007C36A5">
        <w:rPr>
          <w:rFonts w:ascii="Arial" w:hAnsi="Arial"/>
        </w:rPr>
        <w:t>live</w:t>
      </w:r>
      <w:r w:rsidR="00A54E4E">
        <w:rPr>
          <w:rFonts w:ascii="Arial" w:hAnsi="Arial"/>
        </w:rPr>
        <w:t>”</w:t>
      </w:r>
      <w:r w:rsidRPr="007C36A5">
        <w:rPr>
          <w:rFonts w:ascii="Arial" w:hAnsi="Arial"/>
        </w:rPr>
        <w:t xml:space="preserve"> they benefit greatly from receiving feedback.</w:t>
      </w:r>
    </w:p>
    <w:p w14:paraId="36FEF190" w14:textId="4608045C" w:rsidR="008713C6" w:rsidRPr="007C36A5" w:rsidRDefault="008713C6" w:rsidP="008713C6">
      <w:pPr>
        <w:rPr>
          <w:rFonts w:ascii="Arial" w:hAnsi="Arial"/>
        </w:rPr>
      </w:pPr>
      <w:r w:rsidRPr="007C36A5">
        <w:rPr>
          <w:rFonts w:ascii="Arial" w:hAnsi="Arial"/>
        </w:rPr>
        <w:t>This</w:t>
      </w:r>
      <w:r w:rsidR="00E22BFA">
        <w:rPr>
          <w:rFonts w:ascii="Arial" w:hAnsi="Arial"/>
        </w:rPr>
        <w:t xml:space="preserve"> is a delicate situation </w:t>
      </w:r>
      <w:r w:rsidRPr="007C36A5">
        <w:rPr>
          <w:rFonts w:ascii="Arial" w:hAnsi="Arial"/>
        </w:rPr>
        <w:t xml:space="preserve">because both the practice (such as “Fishbowl Coaching”) takes place in front of the whole class and the feedback process takes place there as well. </w:t>
      </w:r>
      <w:r w:rsidR="00AE034D" w:rsidRPr="007C36A5">
        <w:rPr>
          <w:rFonts w:ascii="Arial" w:hAnsi="Arial"/>
        </w:rPr>
        <w:t xml:space="preserve">  Acknowledge that the practice we do in class is the hardest coaching they will ever do</w:t>
      </w:r>
      <w:r w:rsidR="00E22BFA">
        <w:rPr>
          <w:rFonts w:ascii="Arial" w:hAnsi="Arial"/>
        </w:rPr>
        <w:t xml:space="preserve"> helps.  They have </w:t>
      </w:r>
      <w:r w:rsidR="00AE034D" w:rsidRPr="007C36A5">
        <w:rPr>
          <w:rFonts w:ascii="Arial" w:hAnsi="Arial"/>
        </w:rPr>
        <w:t xml:space="preserve">no time to </w:t>
      </w:r>
      <w:r w:rsidR="00DA1830" w:rsidRPr="007C36A5">
        <w:rPr>
          <w:rFonts w:ascii="Arial" w:hAnsi="Arial"/>
        </w:rPr>
        <w:t>have a</w:t>
      </w:r>
      <w:r w:rsidR="00E22BFA">
        <w:rPr>
          <w:rFonts w:ascii="Arial" w:hAnsi="Arial"/>
        </w:rPr>
        <w:t xml:space="preserve"> “Foundation Session” first, no</w:t>
      </w:r>
      <w:r w:rsidR="00DA1830" w:rsidRPr="007C36A5">
        <w:rPr>
          <w:rFonts w:ascii="Arial" w:hAnsi="Arial"/>
        </w:rPr>
        <w:t xml:space="preserve"> tim</w:t>
      </w:r>
      <w:r w:rsidR="00E22BFA">
        <w:rPr>
          <w:rFonts w:ascii="Arial" w:hAnsi="Arial"/>
        </w:rPr>
        <w:t xml:space="preserve">e to build the </w:t>
      </w:r>
      <w:proofErr w:type="gramStart"/>
      <w:r w:rsidR="00E22BFA">
        <w:rPr>
          <w:rFonts w:ascii="Arial" w:hAnsi="Arial"/>
        </w:rPr>
        <w:t>relationship,</w:t>
      </w:r>
      <w:proofErr w:type="gramEnd"/>
      <w:r w:rsidR="00E22BFA">
        <w:rPr>
          <w:rFonts w:ascii="Arial" w:hAnsi="Arial"/>
        </w:rPr>
        <w:t xml:space="preserve"> they</w:t>
      </w:r>
      <w:r w:rsidR="00DA1830" w:rsidRPr="007C36A5">
        <w:rPr>
          <w:rFonts w:ascii="Arial" w:hAnsi="Arial"/>
        </w:rPr>
        <w:t xml:space="preserve"> are just jumping into instant coaching!</w:t>
      </w:r>
    </w:p>
    <w:p w14:paraId="0A333BCC" w14:textId="77777777" w:rsidR="008713C6" w:rsidRPr="007C36A5" w:rsidRDefault="008713C6" w:rsidP="008713C6">
      <w:pPr>
        <w:rPr>
          <w:rFonts w:ascii="Arial" w:hAnsi="Arial"/>
        </w:rPr>
      </w:pPr>
      <w:bookmarkStart w:id="0" w:name="_GoBack"/>
      <w:bookmarkEnd w:id="0"/>
    </w:p>
    <w:p w14:paraId="6A89C824" w14:textId="77777777" w:rsidR="008713C6" w:rsidRPr="007C36A5" w:rsidRDefault="008713C6" w:rsidP="008713C6">
      <w:pPr>
        <w:rPr>
          <w:rFonts w:ascii="Arial" w:hAnsi="Arial"/>
        </w:rPr>
      </w:pPr>
      <w:r w:rsidRPr="007C36A5">
        <w:rPr>
          <w:rFonts w:ascii="Arial" w:hAnsi="Arial"/>
        </w:rPr>
        <w:t>The Feedback Process has three parts:</w:t>
      </w:r>
    </w:p>
    <w:p w14:paraId="42CFEE69" w14:textId="77777777" w:rsidR="008713C6" w:rsidRPr="007C36A5" w:rsidRDefault="008713C6" w:rsidP="008713C6">
      <w:pPr>
        <w:pStyle w:val="ListParagraph"/>
        <w:numPr>
          <w:ilvl w:val="0"/>
          <w:numId w:val="2"/>
        </w:numPr>
        <w:rPr>
          <w:rFonts w:ascii="Arial" w:hAnsi="Arial"/>
        </w:rPr>
      </w:pPr>
      <w:r w:rsidRPr="007C36A5">
        <w:rPr>
          <w:rFonts w:ascii="Arial" w:hAnsi="Arial"/>
        </w:rPr>
        <w:t>Observe and note</w:t>
      </w:r>
    </w:p>
    <w:p w14:paraId="3DFA0A1C" w14:textId="77777777" w:rsidR="008713C6" w:rsidRPr="007C36A5" w:rsidRDefault="008713C6" w:rsidP="008713C6">
      <w:pPr>
        <w:pStyle w:val="ListParagraph"/>
        <w:numPr>
          <w:ilvl w:val="0"/>
          <w:numId w:val="2"/>
        </w:numPr>
        <w:rPr>
          <w:rFonts w:ascii="Arial" w:hAnsi="Arial"/>
        </w:rPr>
      </w:pPr>
      <w:r w:rsidRPr="007C36A5">
        <w:rPr>
          <w:rFonts w:ascii="Arial" w:hAnsi="Arial"/>
        </w:rPr>
        <w:t>Provide Feedback</w:t>
      </w:r>
    </w:p>
    <w:p w14:paraId="3C62B774" w14:textId="7DF2AE23" w:rsidR="008713C6" w:rsidRPr="007C36A5" w:rsidRDefault="008713C6" w:rsidP="008713C6">
      <w:pPr>
        <w:pStyle w:val="ListParagraph"/>
        <w:numPr>
          <w:ilvl w:val="0"/>
          <w:numId w:val="2"/>
        </w:numPr>
        <w:rPr>
          <w:rFonts w:ascii="Arial" w:hAnsi="Arial"/>
        </w:rPr>
      </w:pPr>
      <w:r w:rsidRPr="007C36A5">
        <w:rPr>
          <w:rFonts w:ascii="Arial" w:hAnsi="Arial"/>
        </w:rPr>
        <w:t xml:space="preserve">Process the feedback </w:t>
      </w:r>
      <w:r w:rsidR="00CA1B2F">
        <w:rPr>
          <w:rFonts w:ascii="Arial" w:hAnsi="Arial"/>
        </w:rPr>
        <w:t>(Your instructor will handle this.)</w:t>
      </w:r>
    </w:p>
    <w:p w14:paraId="3224AA78" w14:textId="77777777" w:rsidR="008713C6" w:rsidRPr="007C36A5" w:rsidRDefault="008713C6" w:rsidP="008713C6">
      <w:pPr>
        <w:rPr>
          <w:rFonts w:ascii="Arial" w:hAnsi="Arial"/>
        </w:rPr>
      </w:pPr>
    </w:p>
    <w:p w14:paraId="43AC8274" w14:textId="3A7C7EBC" w:rsidR="00EC156E" w:rsidRPr="007C36A5" w:rsidRDefault="00AE034D" w:rsidP="008713C6">
      <w:pPr>
        <w:rPr>
          <w:rFonts w:ascii="Arial" w:hAnsi="Arial"/>
        </w:rPr>
      </w:pPr>
      <w:r w:rsidRPr="007C36A5">
        <w:rPr>
          <w:rFonts w:ascii="Arial" w:hAnsi="Arial"/>
        </w:rPr>
        <w:t>OBSERVE AND NOTE</w:t>
      </w:r>
    </w:p>
    <w:p w14:paraId="4C157335" w14:textId="77777777" w:rsidR="00EC156E" w:rsidRPr="007C36A5" w:rsidRDefault="00EC156E" w:rsidP="008713C6">
      <w:pPr>
        <w:rPr>
          <w:rFonts w:ascii="Arial" w:hAnsi="Arial"/>
        </w:rPr>
      </w:pPr>
    </w:p>
    <w:p w14:paraId="6DF194A3" w14:textId="3CB4718E" w:rsidR="00EC156E" w:rsidRPr="007C36A5" w:rsidRDefault="00EC156E" w:rsidP="00EC156E">
      <w:pPr>
        <w:pStyle w:val="ListParagraph"/>
        <w:numPr>
          <w:ilvl w:val="0"/>
          <w:numId w:val="3"/>
        </w:numPr>
        <w:rPr>
          <w:rFonts w:ascii="Arial" w:hAnsi="Arial"/>
        </w:rPr>
      </w:pPr>
      <w:r w:rsidRPr="007C36A5">
        <w:rPr>
          <w:rFonts w:ascii="Arial" w:hAnsi="Arial"/>
        </w:rPr>
        <w:t>Position yourself so y</w:t>
      </w:r>
      <w:r w:rsidR="0034680E">
        <w:rPr>
          <w:rFonts w:ascii="Arial" w:hAnsi="Arial"/>
        </w:rPr>
        <w:t>ou can see &amp; hear the coach easily</w:t>
      </w:r>
      <w:r w:rsidRPr="007C36A5">
        <w:rPr>
          <w:rFonts w:ascii="Arial" w:hAnsi="Arial"/>
        </w:rPr>
        <w:t xml:space="preserve"> (even better than your view of the client).</w:t>
      </w:r>
    </w:p>
    <w:p w14:paraId="67E02FFE" w14:textId="77777777" w:rsidR="00EC156E" w:rsidRPr="007C36A5" w:rsidRDefault="00EC156E" w:rsidP="00EC156E">
      <w:pPr>
        <w:pStyle w:val="ListParagraph"/>
        <w:numPr>
          <w:ilvl w:val="0"/>
          <w:numId w:val="3"/>
        </w:numPr>
        <w:rPr>
          <w:rFonts w:ascii="Arial" w:hAnsi="Arial"/>
        </w:rPr>
      </w:pPr>
      <w:r w:rsidRPr="007C36A5">
        <w:rPr>
          <w:rFonts w:ascii="Arial" w:hAnsi="Arial"/>
        </w:rPr>
        <w:t>Keep paper notes in your own informal way.</w:t>
      </w:r>
    </w:p>
    <w:p w14:paraId="7B73C22E" w14:textId="77777777" w:rsidR="00EC156E" w:rsidRPr="007C36A5" w:rsidRDefault="00EC156E" w:rsidP="00EC156E">
      <w:pPr>
        <w:pStyle w:val="ListParagraph"/>
        <w:ind w:left="0"/>
        <w:rPr>
          <w:rFonts w:ascii="Arial" w:hAnsi="Arial" w:cs="Apple Chancery"/>
        </w:rPr>
      </w:pPr>
    </w:p>
    <w:p w14:paraId="22ED6223" w14:textId="21496796" w:rsidR="00EC156E" w:rsidRPr="007C36A5" w:rsidRDefault="00EC156E" w:rsidP="00EC156E">
      <w:pPr>
        <w:pStyle w:val="ListParagraph"/>
        <w:numPr>
          <w:ilvl w:val="0"/>
          <w:numId w:val="3"/>
        </w:numPr>
        <w:rPr>
          <w:rFonts w:ascii="Arial" w:hAnsi="Arial" w:cs="Apple Chancery"/>
        </w:rPr>
      </w:pPr>
      <w:r w:rsidRPr="007C36A5">
        <w:rPr>
          <w:rFonts w:ascii="Arial" w:hAnsi="Arial" w:cs="Apple Chancery"/>
        </w:rPr>
        <w:t>Focus on the coach</w:t>
      </w:r>
      <w:r w:rsidR="00CA1B2F">
        <w:rPr>
          <w:rFonts w:ascii="Arial" w:hAnsi="Arial" w:cs="Apple Chancery"/>
        </w:rPr>
        <w:t>, not the client.  Really be a</w:t>
      </w:r>
      <w:r w:rsidRPr="007C36A5">
        <w:rPr>
          <w:rFonts w:ascii="Arial" w:hAnsi="Arial" w:cs="Apple Chancery"/>
        </w:rPr>
        <w:t xml:space="preserve"> “keen observer”</w:t>
      </w:r>
    </w:p>
    <w:p w14:paraId="7E90BEF6" w14:textId="77777777" w:rsidR="0034680E" w:rsidRDefault="0034680E" w:rsidP="008713C6">
      <w:pPr>
        <w:rPr>
          <w:rFonts w:ascii="Arial" w:hAnsi="Arial"/>
        </w:rPr>
      </w:pPr>
    </w:p>
    <w:p w14:paraId="11FADF14" w14:textId="77777777" w:rsidR="0034680E" w:rsidRDefault="0034680E" w:rsidP="008713C6">
      <w:pPr>
        <w:rPr>
          <w:rFonts w:ascii="Arial" w:hAnsi="Arial"/>
        </w:rPr>
      </w:pPr>
    </w:p>
    <w:p w14:paraId="5516B5BB" w14:textId="2A4FFE0C" w:rsidR="00AE034D" w:rsidRPr="007C36A5" w:rsidRDefault="00AE034D" w:rsidP="008713C6">
      <w:pPr>
        <w:rPr>
          <w:rFonts w:ascii="Arial" w:hAnsi="Arial"/>
        </w:rPr>
      </w:pPr>
      <w:r w:rsidRPr="007C36A5">
        <w:rPr>
          <w:rFonts w:ascii="Arial" w:hAnsi="Arial"/>
        </w:rPr>
        <w:t>PROVIDE FEEDBACK</w:t>
      </w:r>
    </w:p>
    <w:p w14:paraId="6346B30E" w14:textId="77777777" w:rsidR="00AE034D" w:rsidRPr="007C36A5" w:rsidRDefault="00AE034D" w:rsidP="008713C6">
      <w:pPr>
        <w:rPr>
          <w:rFonts w:ascii="Arial" w:hAnsi="Arial"/>
        </w:rPr>
      </w:pPr>
    </w:p>
    <w:p w14:paraId="59D1E3A8" w14:textId="6B91ADC6" w:rsidR="00AE034D" w:rsidRDefault="00AE034D" w:rsidP="00AE034D">
      <w:pPr>
        <w:pStyle w:val="ListParagraph"/>
        <w:numPr>
          <w:ilvl w:val="0"/>
          <w:numId w:val="3"/>
        </w:numPr>
        <w:rPr>
          <w:rFonts w:ascii="Arial" w:hAnsi="Arial"/>
        </w:rPr>
      </w:pPr>
      <w:r w:rsidRPr="007C36A5">
        <w:rPr>
          <w:rFonts w:ascii="Arial" w:hAnsi="Arial"/>
        </w:rPr>
        <w:t>Be Positive</w:t>
      </w:r>
      <w:r w:rsidR="008713C6" w:rsidRPr="007C36A5">
        <w:rPr>
          <w:rFonts w:ascii="Arial" w:hAnsi="Arial"/>
        </w:rPr>
        <w:t xml:space="preserve"> – Always use positive psychology and provide the positive feedback first.  Identify what the student</w:t>
      </w:r>
      <w:r w:rsidRPr="007C36A5">
        <w:rPr>
          <w:rFonts w:ascii="Arial" w:hAnsi="Arial"/>
        </w:rPr>
        <w:t xml:space="preserve"> did effectively.  Be very specific.  Praise like you mean it!</w:t>
      </w:r>
    </w:p>
    <w:p w14:paraId="4C064FD6" w14:textId="29F57D6D" w:rsidR="00CA1B2F" w:rsidRDefault="00CA1B2F" w:rsidP="00AE034D">
      <w:pPr>
        <w:pStyle w:val="ListParagraph"/>
        <w:numPr>
          <w:ilvl w:val="0"/>
          <w:numId w:val="3"/>
        </w:numPr>
        <w:rPr>
          <w:rFonts w:ascii="Arial" w:hAnsi="Arial"/>
        </w:rPr>
      </w:pPr>
      <w:r>
        <w:rPr>
          <w:rFonts w:ascii="Arial" w:hAnsi="Arial"/>
        </w:rPr>
        <w:t>Focus on the coaching.  Don’t get distracted by trying to “solve” the client’s problems.</w:t>
      </w:r>
    </w:p>
    <w:p w14:paraId="5539D56E" w14:textId="1ACCF54F" w:rsidR="00BB2ED1" w:rsidRDefault="00CA1B2F" w:rsidP="00BB2ED1">
      <w:pPr>
        <w:pStyle w:val="ListParagraph"/>
        <w:numPr>
          <w:ilvl w:val="0"/>
          <w:numId w:val="3"/>
        </w:numPr>
        <w:rPr>
          <w:rFonts w:ascii="Arial" w:hAnsi="Arial"/>
        </w:rPr>
      </w:pPr>
      <w:r w:rsidRPr="007C36A5">
        <w:rPr>
          <w:rFonts w:ascii="Arial" w:hAnsi="Arial"/>
        </w:rPr>
        <w:t xml:space="preserve">Share </w:t>
      </w:r>
      <w:r w:rsidRPr="007C36A5">
        <w:rPr>
          <w:rFonts w:ascii="Arial" w:hAnsi="Arial"/>
          <w:u w:val="single"/>
        </w:rPr>
        <w:t>Observations</w:t>
      </w:r>
      <w:r w:rsidRPr="007C36A5">
        <w:rPr>
          <w:rFonts w:ascii="Arial" w:hAnsi="Arial"/>
        </w:rPr>
        <w:t xml:space="preserve"> not interpretations!  </w:t>
      </w:r>
    </w:p>
    <w:p w14:paraId="73CF7287" w14:textId="77777777" w:rsidR="00BB2ED1" w:rsidRDefault="00BB2ED1" w:rsidP="00BB2ED1">
      <w:pPr>
        <w:pStyle w:val="ListParagraph"/>
        <w:numPr>
          <w:ilvl w:val="0"/>
          <w:numId w:val="3"/>
        </w:numPr>
        <w:rPr>
          <w:rFonts w:ascii="Arial" w:hAnsi="Arial"/>
        </w:rPr>
      </w:pPr>
      <w:r w:rsidRPr="007C36A5">
        <w:rPr>
          <w:rFonts w:ascii="Arial" w:hAnsi="Arial"/>
        </w:rPr>
        <w:t>Share your observations on how the coach balanced using both questions and active listening skills.  New coaches often ask far too many questions.</w:t>
      </w:r>
    </w:p>
    <w:p w14:paraId="41BC6730" w14:textId="786999EE" w:rsidR="00BB2ED1" w:rsidRPr="00BB2ED1" w:rsidRDefault="00BB2ED1" w:rsidP="00BB2ED1">
      <w:pPr>
        <w:pStyle w:val="ListParagraph"/>
        <w:numPr>
          <w:ilvl w:val="0"/>
          <w:numId w:val="3"/>
        </w:numPr>
        <w:rPr>
          <w:rFonts w:ascii="Arial" w:hAnsi="Arial"/>
        </w:rPr>
      </w:pPr>
      <w:r>
        <w:rPr>
          <w:rFonts w:ascii="Arial" w:hAnsi="Arial"/>
        </w:rPr>
        <w:t>Attempt to identify the specific coaching skills you observed in use.</w:t>
      </w:r>
    </w:p>
    <w:p w14:paraId="307CD8D1" w14:textId="3B3E37EC" w:rsidR="008713C6" w:rsidRPr="007C36A5" w:rsidRDefault="00AE034D" w:rsidP="00AE034D">
      <w:pPr>
        <w:pStyle w:val="ListParagraph"/>
        <w:numPr>
          <w:ilvl w:val="0"/>
          <w:numId w:val="3"/>
        </w:numPr>
        <w:rPr>
          <w:rFonts w:ascii="Arial" w:hAnsi="Arial"/>
        </w:rPr>
      </w:pPr>
      <w:r w:rsidRPr="007C36A5">
        <w:rPr>
          <w:rFonts w:ascii="Arial" w:hAnsi="Arial"/>
        </w:rPr>
        <w:t xml:space="preserve">Remember Coaching Presence </w:t>
      </w:r>
      <w:proofErr w:type="gramStart"/>
      <w:r w:rsidRPr="007C36A5">
        <w:rPr>
          <w:rFonts w:ascii="Arial" w:hAnsi="Arial"/>
        </w:rPr>
        <w:t xml:space="preserve">- </w:t>
      </w:r>
      <w:r w:rsidR="008713C6" w:rsidRPr="007C36A5">
        <w:rPr>
          <w:rFonts w:ascii="Arial" w:hAnsi="Arial"/>
        </w:rPr>
        <w:t xml:space="preserve"> </w:t>
      </w:r>
      <w:r w:rsidR="00CA1B2F">
        <w:rPr>
          <w:rFonts w:ascii="Arial" w:hAnsi="Arial"/>
        </w:rPr>
        <w:t>G</w:t>
      </w:r>
      <w:r w:rsidRPr="007C36A5">
        <w:rPr>
          <w:rFonts w:ascii="Arial" w:hAnsi="Arial"/>
        </w:rPr>
        <w:t>ive</w:t>
      </w:r>
      <w:proofErr w:type="gramEnd"/>
      <w:r w:rsidRPr="007C36A5">
        <w:rPr>
          <w:rFonts w:ascii="Arial" w:hAnsi="Arial"/>
        </w:rPr>
        <w:t xml:space="preserve"> feedback on the degree to which the coach provided the Facilitative Conditions of Coaching.  Soften this at times by acknowledging how hard it is to relax and be </w:t>
      </w:r>
      <w:proofErr w:type="gramStart"/>
      <w:r w:rsidRPr="007C36A5">
        <w:rPr>
          <w:rFonts w:ascii="Arial" w:hAnsi="Arial"/>
        </w:rPr>
        <w:t>yourself</w:t>
      </w:r>
      <w:proofErr w:type="gramEnd"/>
      <w:r w:rsidRPr="007C36A5">
        <w:rPr>
          <w:rFonts w:ascii="Arial" w:hAnsi="Arial"/>
        </w:rPr>
        <w:t xml:space="preserve"> when under the spotlight.</w:t>
      </w:r>
    </w:p>
    <w:p w14:paraId="3D3E8798" w14:textId="097797C6" w:rsidR="00CA1B2F" w:rsidRPr="00CA1B2F" w:rsidRDefault="00CA1B2F" w:rsidP="00CA1B2F">
      <w:pPr>
        <w:pStyle w:val="ListParagraph"/>
        <w:numPr>
          <w:ilvl w:val="0"/>
          <w:numId w:val="3"/>
        </w:numPr>
        <w:rPr>
          <w:rFonts w:ascii="Arial" w:hAnsi="Arial"/>
        </w:rPr>
      </w:pPr>
      <w:r>
        <w:rPr>
          <w:rFonts w:ascii="Arial" w:hAnsi="Arial"/>
        </w:rPr>
        <w:t>Hold back on “I might have done it this way…” suggestions.</w:t>
      </w:r>
    </w:p>
    <w:p w14:paraId="054976E8" w14:textId="5633925F" w:rsidR="008D2B54" w:rsidRPr="007C36A5" w:rsidRDefault="008D2B54" w:rsidP="00AE034D">
      <w:pPr>
        <w:pStyle w:val="ListParagraph"/>
        <w:numPr>
          <w:ilvl w:val="0"/>
          <w:numId w:val="3"/>
        </w:numPr>
        <w:rPr>
          <w:rFonts w:ascii="Arial" w:hAnsi="Arial"/>
        </w:rPr>
      </w:pPr>
      <w:r w:rsidRPr="007C36A5">
        <w:rPr>
          <w:rFonts w:ascii="Arial" w:hAnsi="Arial"/>
        </w:rPr>
        <w:t>Don’t be afraid to explore how the coach can improve.  An effective way to approach this is by asking the coach questions about how they thought they could have done better.  Ask them about times where they felt stuck, etc.</w:t>
      </w:r>
      <w:r w:rsidR="00776B1D" w:rsidRPr="007C36A5">
        <w:rPr>
          <w:rFonts w:ascii="Arial" w:hAnsi="Arial"/>
        </w:rPr>
        <w:t xml:space="preserve">  Help them walk away with some concrete things to work on.</w:t>
      </w:r>
      <w:r w:rsidR="00CA1B2F">
        <w:rPr>
          <w:rFonts w:ascii="Arial" w:hAnsi="Arial"/>
        </w:rPr>
        <w:t xml:space="preserve">  (Your instructor will take the lead on this.)</w:t>
      </w:r>
    </w:p>
    <w:p w14:paraId="6C7978EB" w14:textId="6FBA4744" w:rsidR="008D2B54" w:rsidRPr="004224D7" w:rsidRDefault="00776B1D" w:rsidP="008D2B54">
      <w:pPr>
        <w:pStyle w:val="ListParagraph"/>
        <w:numPr>
          <w:ilvl w:val="0"/>
          <w:numId w:val="3"/>
        </w:numPr>
        <w:rPr>
          <w:rFonts w:ascii="Arial" w:hAnsi="Arial"/>
        </w:rPr>
      </w:pPr>
      <w:r w:rsidRPr="007C36A5">
        <w:rPr>
          <w:rFonts w:ascii="Arial" w:hAnsi="Arial"/>
        </w:rPr>
        <w:t>End on a positive note.</w:t>
      </w:r>
    </w:p>
    <w:p w14:paraId="4096A0EB" w14:textId="77777777" w:rsidR="005A017E" w:rsidRPr="007C36A5" w:rsidRDefault="005A017E">
      <w:pPr>
        <w:rPr>
          <w:rFonts w:ascii="Arial" w:hAnsi="Arial"/>
        </w:rPr>
      </w:pPr>
    </w:p>
    <w:sectPr w:rsidR="005A017E" w:rsidRPr="007C36A5" w:rsidSect="007C36A5">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632"/>
    <w:multiLevelType w:val="hybridMultilevel"/>
    <w:tmpl w:val="AF1C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C6B95"/>
    <w:multiLevelType w:val="hybridMultilevel"/>
    <w:tmpl w:val="943E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D762E"/>
    <w:multiLevelType w:val="hybridMultilevel"/>
    <w:tmpl w:val="E272E182"/>
    <w:lvl w:ilvl="0" w:tplc="9AF882E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C6"/>
    <w:rsid w:val="001810FB"/>
    <w:rsid w:val="001C601A"/>
    <w:rsid w:val="0034680E"/>
    <w:rsid w:val="003A27C2"/>
    <w:rsid w:val="004224D7"/>
    <w:rsid w:val="004A3955"/>
    <w:rsid w:val="005A017E"/>
    <w:rsid w:val="006C2D29"/>
    <w:rsid w:val="00776B1D"/>
    <w:rsid w:val="007C36A5"/>
    <w:rsid w:val="007C6528"/>
    <w:rsid w:val="008275E3"/>
    <w:rsid w:val="00867FA6"/>
    <w:rsid w:val="008713C6"/>
    <w:rsid w:val="008D2B54"/>
    <w:rsid w:val="009345A3"/>
    <w:rsid w:val="00945F4E"/>
    <w:rsid w:val="00A54E4E"/>
    <w:rsid w:val="00AE034D"/>
    <w:rsid w:val="00B227FD"/>
    <w:rsid w:val="00BB2ED1"/>
    <w:rsid w:val="00C014CB"/>
    <w:rsid w:val="00C4072F"/>
    <w:rsid w:val="00C80104"/>
    <w:rsid w:val="00CA1B2F"/>
    <w:rsid w:val="00DA1830"/>
    <w:rsid w:val="00E22BFA"/>
    <w:rsid w:val="00E616CB"/>
    <w:rsid w:val="00E86109"/>
    <w:rsid w:val="00EC15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D6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3C6"/>
    <w:rPr>
      <w:rFonts w:ascii="Lucida Grande" w:hAnsi="Lucida Grande" w:cs="Lucida Grande"/>
      <w:sz w:val="18"/>
      <w:szCs w:val="18"/>
      <w:lang w:eastAsia="en-US"/>
    </w:rPr>
  </w:style>
  <w:style w:type="paragraph" w:styleId="ListParagraph">
    <w:name w:val="List Paragraph"/>
    <w:basedOn w:val="Normal"/>
    <w:uiPriority w:val="34"/>
    <w:qFormat/>
    <w:rsid w:val="008713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3C6"/>
    <w:rPr>
      <w:rFonts w:ascii="Lucida Grande" w:hAnsi="Lucida Grande" w:cs="Lucida Grande"/>
      <w:sz w:val="18"/>
      <w:szCs w:val="18"/>
      <w:lang w:eastAsia="en-US"/>
    </w:rPr>
  </w:style>
  <w:style w:type="paragraph" w:styleId="ListParagraph">
    <w:name w:val="List Paragraph"/>
    <w:basedOn w:val="Normal"/>
    <w:uiPriority w:val="34"/>
    <w:qFormat/>
    <w:rsid w:val="00871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1798</Characters>
  <Application>Microsoft Macintosh Word</Application>
  <DocSecurity>0</DocSecurity>
  <Lines>14</Lines>
  <Paragraphs>4</Paragraphs>
  <ScaleCrop>false</ScaleCrop>
  <Company>Real Balance Global Wellness Services</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Arloski</dc:creator>
  <cp:keywords/>
  <dc:description/>
  <cp:lastModifiedBy>Michael Arloski</cp:lastModifiedBy>
  <cp:revision>6</cp:revision>
  <cp:lastPrinted>2014-02-02T18:40:00Z</cp:lastPrinted>
  <dcterms:created xsi:type="dcterms:W3CDTF">2014-04-16T18:33:00Z</dcterms:created>
  <dcterms:modified xsi:type="dcterms:W3CDTF">2014-06-18T15:51:00Z</dcterms:modified>
</cp:coreProperties>
</file>